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9C" w:rsidRDefault="00DD425C" w:rsidP="00DD425C">
      <w:pPr>
        <w:jc w:val="center"/>
        <w:rPr>
          <w:sz w:val="28"/>
          <w:szCs w:val="28"/>
        </w:rPr>
      </w:pPr>
      <w:r>
        <w:rPr>
          <w:sz w:val="28"/>
          <w:szCs w:val="28"/>
        </w:rPr>
        <w:t>Coms 142 – Film as Communication</w:t>
      </w:r>
    </w:p>
    <w:p w:rsidR="00DD425C" w:rsidRDefault="00DD425C" w:rsidP="00DD425C">
      <w:pPr>
        <w:jc w:val="center"/>
        <w:rPr>
          <w:sz w:val="28"/>
          <w:szCs w:val="28"/>
        </w:rPr>
      </w:pPr>
    </w:p>
    <w:p w:rsidR="00DD425C" w:rsidRDefault="00DD425C" w:rsidP="00DD425C">
      <w:pPr>
        <w:jc w:val="center"/>
        <w:rPr>
          <w:sz w:val="28"/>
          <w:szCs w:val="28"/>
        </w:rPr>
      </w:pPr>
      <w:r>
        <w:rPr>
          <w:sz w:val="28"/>
          <w:szCs w:val="28"/>
        </w:rPr>
        <w:t>Horror Films vs. Thrillers</w:t>
      </w:r>
    </w:p>
    <w:p w:rsidR="00DD425C" w:rsidRDefault="00DD425C" w:rsidP="00DD425C">
      <w:pPr>
        <w:jc w:val="center"/>
        <w:rPr>
          <w:sz w:val="28"/>
          <w:szCs w:val="28"/>
        </w:rPr>
      </w:pPr>
    </w:p>
    <w:p w:rsidR="00DD425C" w:rsidRPr="00DD425C" w:rsidRDefault="00DD425C" w:rsidP="00DD42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425C">
        <w:rPr>
          <w:sz w:val="28"/>
          <w:szCs w:val="28"/>
        </w:rPr>
        <w:t>Thrillers are meant to thrill while horror films are meant to horrify viewers.</w:t>
      </w:r>
    </w:p>
    <w:p w:rsidR="00DD425C" w:rsidRDefault="00DD425C" w:rsidP="00DD425C">
      <w:pPr>
        <w:ind w:left="360"/>
        <w:rPr>
          <w:sz w:val="28"/>
          <w:szCs w:val="28"/>
        </w:rPr>
      </w:pPr>
    </w:p>
    <w:p w:rsidR="00DD425C" w:rsidRPr="00DD425C" w:rsidRDefault="00DD425C" w:rsidP="00DD42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425C">
        <w:rPr>
          <w:sz w:val="28"/>
          <w:szCs w:val="28"/>
        </w:rPr>
        <w:t>Thrillers are predominantly witty, usually twisted, and contain better plots while horror films are more often not.  They are usually more predictable.</w:t>
      </w:r>
    </w:p>
    <w:p w:rsidR="00DD425C" w:rsidRPr="00DD425C" w:rsidRDefault="00DD425C" w:rsidP="00DD425C">
      <w:pPr>
        <w:rPr>
          <w:sz w:val="28"/>
          <w:szCs w:val="28"/>
        </w:rPr>
      </w:pPr>
    </w:p>
    <w:p w:rsidR="00DD425C" w:rsidRDefault="00DD425C" w:rsidP="00DD42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Horror films are often less practical and less realistic than thrillers.</w:t>
      </w:r>
    </w:p>
    <w:p w:rsidR="00DD425C" w:rsidRPr="00DD425C" w:rsidRDefault="00DD425C" w:rsidP="00DD425C">
      <w:pPr>
        <w:rPr>
          <w:sz w:val="28"/>
          <w:szCs w:val="28"/>
        </w:rPr>
      </w:pPr>
    </w:p>
    <w:p w:rsidR="00DD425C" w:rsidRPr="00DD425C" w:rsidRDefault="00DD425C" w:rsidP="00DD42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Horror films usually have more supernatural elements than thriillers.</w:t>
      </w:r>
      <w:bookmarkStart w:id="0" w:name="_GoBack"/>
      <w:bookmarkEnd w:id="0"/>
    </w:p>
    <w:sectPr w:rsidR="00DD425C" w:rsidRPr="00DD425C" w:rsidSect="00B850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7F24"/>
    <w:multiLevelType w:val="hybridMultilevel"/>
    <w:tmpl w:val="A838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5C"/>
    <w:rsid w:val="00A9109C"/>
    <w:rsid w:val="00B850AD"/>
    <w:rsid w:val="00D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ECA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2019-04-25T14:32:00Z</dcterms:created>
  <dcterms:modified xsi:type="dcterms:W3CDTF">2019-04-25T14:38:00Z</dcterms:modified>
</cp:coreProperties>
</file>